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5F" w:rsidRDefault="003C355F">
      <w:pPr>
        <w:pStyle w:val="Corpsdetexte"/>
        <w:spacing w:before="9"/>
        <w:rPr>
          <w:rFonts w:ascii="Times New Roman"/>
          <w:sz w:val="21"/>
        </w:rPr>
      </w:pPr>
    </w:p>
    <w:p w:rsidR="003C355F" w:rsidRDefault="00AA64BF">
      <w:pPr>
        <w:pStyle w:val="Corpsdetexte"/>
        <w:ind w:left="169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23.15pt;height:35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C355F" w:rsidRDefault="009077B6">
                  <w:pPr>
                    <w:spacing w:before="19" w:line="341" w:lineRule="exact"/>
                    <w:ind w:left="473" w:right="474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Fiche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d’informations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pratiques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professionnelles</w:t>
                  </w:r>
                </w:p>
                <w:p w:rsidR="003C355F" w:rsidRDefault="009077B6">
                  <w:pPr>
                    <w:spacing w:line="317" w:lineRule="exact"/>
                    <w:ind w:left="468" w:right="474"/>
                    <w:jc w:val="center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PSYCHOLOGUE</w:t>
                  </w:r>
                  <w:r>
                    <w:rPr>
                      <w:b/>
                      <w:i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-</w:t>
                  </w:r>
                  <w:r>
                    <w:rPr>
                      <w:b/>
                      <w:i/>
                      <w:spacing w:val="-8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NEUROPSYCHOLOGUE</w:t>
                  </w:r>
                </w:p>
              </w:txbxContent>
            </v:textbox>
            <w10:anchorlock/>
          </v:shape>
        </w:pict>
      </w:r>
    </w:p>
    <w:p w:rsidR="003C355F" w:rsidRDefault="003C355F">
      <w:pPr>
        <w:pStyle w:val="Corpsdetexte"/>
        <w:spacing w:before="8"/>
        <w:rPr>
          <w:rFonts w:ascii="Times New Roman"/>
          <w:sz w:val="27"/>
        </w:rPr>
      </w:pPr>
    </w:p>
    <w:p w:rsidR="003C355F" w:rsidRDefault="009077B6">
      <w:pPr>
        <w:spacing w:before="56"/>
        <w:ind w:left="112"/>
      </w:pPr>
      <w:r>
        <w:rPr>
          <w:spacing w:val="-1"/>
        </w:rPr>
        <w:t>NOM,</w:t>
      </w:r>
      <w:r>
        <w:rPr>
          <w:spacing w:val="23"/>
        </w:rPr>
        <w:t xml:space="preserve"> </w:t>
      </w:r>
      <w:r>
        <w:rPr>
          <w:spacing w:val="-1"/>
        </w:rPr>
        <w:t>Prénom</w:t>
      </w:r>
      <w:proofErr w:type="gramStart"/>
      <w:r>
        <w:rPr>
          <w:spacing w:val="26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:.....................................................................................................................................................</w:t>
      </w:r>
      <w:proofErr w:type="gramEnd"/>
    </w:p>
    <w:p w:rsidR="0022318A" w:rsidRDefault="0022318A" w:rsidP="0022318A">
      <w:pPr>
        <w:spacing w:before="133"/>
        <w:ind w:left="112"/>
        <w:rPr>
          <w:spacing w:val="-1"/>
        </w:rPr>
      </w:pPr>
      <w:r>
        <w:rPr>
          <w:spacing w:val="-1"/>
        </w:rPr>
        <w:t>Lieu</w:t>
      </w:r>
      <w:r>
        <w:rPr>
          <w:spacing w:val="7"/>
        </w:rPr>
        <w:t xml:space="preserve"> </w:t>
      </w:r>
      <w:r>
        <w:rPr>
          <w:spacing w:val="-1"/>
        </w:rPr>
        <w:t>d’exercice</w:t>
      </w:r>
      <w:r>
        <w:rPr>
          <w:spacing w:val="11"/>
        </w:rPr>
        <w:t xml:space="preserve"> </w:t>
      </w:r>
      <w:r>
        <w:rPr>
          <w:spacing w:val="-1"/>
        </w:rPr>
        <w:t>(cabinet,</w:t>
      </w:r>
      <w:r>
        <w:rPr>
          <w:spacing w:val="8"/>
        </w:rPr>
        <w:t xml:space="preserve"> </w:t>
      </w:r>
      <w:r>
        <w:rPr>
          <w:spacing w:val="-1"/>
        </w:rPr>
        <w:t>domicile, autres)</w:t>
      </w:r>
      <w:r>
        <w:rPr>
          <w:spacing w:val="7"/>
        </w:rPr>
        <w:t xml:space="preserve"> </w:t>
      </w:r>
      <w:r>
        <w:rPr>
          <w:spacing w:val="-1"/>
        </w:rPr>
        <w:t>: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............................................................................................................</w:t>
      </w:r>
    </w:p>
    <w:p w:rsidR="00FD6F13" w:rsidRDefault="00FD6F13" w:rsidP="00FD6F13">
      <w:pPr>
        <w:spacing w:before="133"/>
        <w:ind w:left="112"/>
        <w:rPr>
          <w:spacing w:val="-1"/>
        </w:rPr>
      </w:pPr>
      <w:r>
        <w:rPr>
          <w:spacing w:val="-1"/>
        </w:rPr>
        <w:t>Adresse professionnelle : ……………………………………………………………………………………………………………………………………</w:t>
      </w:r>
    </w:p>
    <w:p w:rsidR="0022318A" w:rsidRDefault="0022318A" w:rsidP="0022318A">
      <w:pPr>
        <w:spacing w:before="135"/>
        <w:ind w:left="112"/>
      </w:pPr>
      <w:r>
        <w:rPr>
          <w:spacing w:val="-1"/>
        </w:rPr>
        <w:t>Mode de connaissance de la PCO 40 (réunion, internet, autres professionnels…) : ..................................................................................................................................................................................</w:t>
      </w:r>
    </w:p>
    <w:p w:rsidR="003C355F" w:rsidRDefault="009077B6">
      <w:pPr>
        <w:spacing w:before="134"/>
        <w:ind w:left="112"/>
      </w:pPr>
      <w:r>
        <w:t>Cursus</w:t>
      </w:r>
      <w:r>
        <w:rPr>
          <w:spacing w:val="-1"/>
        </w:rPr>
        <w:t xml:space="preserve"> </w:t>
      </w:r>
      <w:r>
        <w:t>de formation</w:t>
      </w:r>
      <w:r>
        <w:rPr>
          <w:spacing w:val="-4"/>
        </w:rPr>
        <w:t xml:space="preserve"> </w:t>
      </w:r>
      <w:r>
        <w:t>:</w:t>
      </w:r>
    </w:p>
    <w:p w:rsidR="003C355F" w:rsidRDefault="009077B6">
      <w:pPr>
        <w:spacing w:before="135"/>
        <w:ind w:left="139"/>
      </w:pPr>
      <w:r>
        <w:t>..............................................................................................................................................................................</w:t>
      </w:r>
    </w:p>
    <w:p w:rsidR="003C355F" w:rsidRDefault="009077B6">
      <w:pPr>
        <w:spacing w:before="135"/>
        <w:ind w:left="139"/>
      </w:pPr>
      <w:r>
        <w:t>..............................................................................................................................................................................</w:t>
      </w:r>
    </w:p>
    <w:p w:rsidR="003C355F" w:rsidRDefault="003C355F"/>
    <w:p w:rsidR="003C355F" w:rsidRDefault="009077B6">
      <w:pPr>
        <w:ind w:left="112"/>
        <w:rPr>
          <w:b/>
        </w:rPr>
      </w:pPr>
      <w:r>
        <w:rPr>
          <w:b/>
        </w:rPr>
        <w:t>Formations</w:t>
      </w:r>
      <w:r>
        <w:rPr>
          <w:b/>
          <w:spacing w:val="-5"/>
        </w:rPr>
        <w:t xml:space="preserve"> </w:t>
      </w:r>
      <w:r>
        <w:rPr>
          <w:b/>
        </w:rPr>
        <w:t>liées</w:t>
      </w:r>
      <w:r>
        <w:rPr>
          <w:b/>
          <w:spacing w:val="-4"/>
        </w:rPr>
        <w:t xml:space="preserve"> </w:t>
      </w: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l’évaluation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tbl>
      <w:tblPr>
        <w:tblStyle w:val="TableNormal"/>
        <w:tblW w:w="0" w:type="auto"/>
        <w:tblInd w:w="122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7317"/>
        <w:gridCol w:w="1191"/>
        <w:gridCol w:w="1190"/>
      </w:tblGrid>
      <w:tr w:rsidR="003C355F">
        <w:trPr>
          <w:trHeight w:val="767"/>
        </w:trPr>
        <w:tc>
          <w:tcPr>
            <w:tcW w:w="7317" w:type="dxa"/>
            <w:tcBorders>
              <w:bottom w:val="single" w:sz="12" w:space="0" w:color="94B3D6"/>
            </w:tcBorders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bottom w:val="single" w:sz="12" w:space="0" w:color="94B3D6"/>
            </w:tcBorders>
          </w:tcPr>
          <w:p w:rsidR="003C355F" w:rsidRDefault="009077B6">
            <w:pPr>
              <w:pStyle w:val="TableParagraph"/>
              <w:spacing w:before="121"/>
              <w:ind w:left="179" w:right="114" w:hanging="4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Formation</w:t>
            </w:r>
            <w:r>
              <w:rPr>
                <w:b/>
                <w:color w:val="365F91"/>
                <w:spacing w:val="-4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effectuée</w:t>
            </w:r>
          </w:p>
        </w:tc>
        <w:tc>
          <w:tcPr>
            <w:tcW w:w="1190" w:type="dxa"/>
            <w:tcBorders>
              <w:bottom w:val="single" w:sz="12" w:space="0" w:color="94B3D6"/>
            </w:tcBorders>
          </w:tcPr>
          <w:p w:rsidR="003C355F" w:rsidRDefault="009077B6">
            <w:pPr>
              <w:pStyle w:val="TableParagraph"/>
              <w:spacing w:before="1"/>
              <w:ind w:left="205" w:right="12" w:firstLine="28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Possède</w:t>
            </w:r>
            <w:r>
              <w:rPr>
                <w:b/>
                <w:color w:val="365F91"/>
                <w:spacing w:val="-45"/>
                <w:sz w:val="21"/>
              </w:rPr>
              <w:t xml:space="preserve"> </w:t>
            </w:r>
            <w:r>
              <w:rPr>
                <w:b/>
                <w:color w:val="365F91"/>
                <w:spacing w:val="-1"/>
                <w:sz w:val="21"/>
              </w:rPr>
              <w:t>les</w:t>
            </w:r>
            <w:r>
              <w:rPr>
                <w:b/>
                <w:color w:val="365F91"/>
                <w:spacing w:val="-7"/>
                <w:sz w:val="21"/>
              </w:rPr>
              <w:t xml:space="preserve"> </w:t>
            </w:r>
            <w:r>
              <w:rPr>
                <w:b/>
                <w:color w:val="365F91"/>
                <w:spacing w:val="-1"/>
                <w:sz w:val="21"/>
              </w:rPr>
              <w:t>outils</w:t>
            </w:r>
          </w:p>
          <w:p w:rsidR="003C355F" w:rsidRDefault="009077B6">
            <w:pPr>
              <w:pStyle w:val="TableParagraph"/>
              <w:spacing w:line="233" w:lineRule="exact"/>
              <w:ind w:left="244"/>
              <w:rPr>
                <w:b/>
                <w:sz w:val="21"/>
              </w:rPr>
            </w:pPr>
            <w:proofErr w:type="gramStart"/>
            <w:r>
              <w:rPr>
                <w:b/>
                <w:color w:val="365F91"/>
                <w:sz w:val="21"/>
              </w:rPr>
              <w:t>de</w:t>
            </w:r>
            <w:proofErr w:type="gramEnd"/>
            <w:r>
              <w:rPr>
                <w:b/>
                <w:color w:val="365F91"/>
                <w:spacing w:val="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bilan</w:t>
            </w:r>
          </w:p>
        </w:tc>
      </w:tr>
      <w:tr w:rsidR="003C355F">
        <w:trPr>
          <w:trHeight w:val="376"/>
        </w:trPr>
        <w:tc>
          <w:tcPr>
            <w:tcW w:w="7317" w:type="dxa"/>
            <w:tcBorders>
              <w:top w:val="single" w:sz="12" w:space="0" w:color="94B3D6"/>
            </w:tcBorders>
            <w:shd w:val="clear" w:color="auto" w:fill="DBE4F0"/>
          </w:tcPr>
          <w:p w:rsidR="003C355F" w:rsidRDefault="009077B6">
            <w:pPr>
              <w:pStyle w:val="TableParagraph"/>
              <w:spacing w:before="64"/>
              <w:ind w:left="1211" w:right="1203"/>
              <w:jc w:val="center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OUTILS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NON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SPECIFIQUES</w:t>
            </w:r>
          </w:p>
        </w:tc>
        <w:tc>
          <w:tcPr>
            <w:tcW w:w="1191" w:type="dxa"/>
            <w:tcBorders>
              <w:top w:val="single" w:sz="12" w:space="0" w:color="94B3D6"/>
            </w:tcBorders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tcBorders>
              <w:top w:val="single" w:sz="12" w:space="0" w:color="94B3D6"/>
            </w:tcBorders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Pr="0022318A" w:rsidRDefault="009077B6" w:rsidP="0022318A">
            <w:pPr>
              <w:pStyle w:val="TableParagraph"/>
              <w:spacing w:before="64"/>
              <w:ind w:left="110"/>
              <w:jc w:val="center"/>
              <w:rPr>
                <w:sz w:val="21"/>
              </w:rPr>
            </w:pPr>
            <w:r w:rsidRPr="0022318A">
              <w:rPr>
                <w:color w:val="365F91"/>
                <w:sz w:val="21"/>
                <w:u w:val="single" w:color="365F91"/>
              </w:rPr>
              <w:t>Evaluation</w:t>
            </w:r>
            <w:r w:rsidRPr="0022318A">
              <w:rPr>
                <w:color w:val="365F91"/>
                <w:spacing w:val="-3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des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comportements</w:t>
            </w:r>
            <w:r w:rsidRPr="0022318A">
              <w:rPr>
                <w:color w:val="365F91"/>
                <w:spacing w:val="-3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et</w:t>
            </w:r>
            <w:r w:rsidRPr="0022318A">
              <w:rPr>
                <w:color w:val="365F91"/>
                <w:spacing w:val="-1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de</w:t>
            </w:r>
            <w:r w:rsidRPr="0022318A">
              <w:rPr>
                <w:color w:val="365F91"/>
                <w:spacing w:val="-6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l’adaptation</w:t>
            </w:r>
            <w:r w:rsidRPr="0022318A">
              <w:rPr>
                <w:color w:val="365F91"/>
                <w:spacing w:val="-5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sociale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VINELAND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2,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Echelles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comportement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adaptatif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Vineland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EQCA,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Echelle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Québécoise</w:t>
            </w:r>
            <w:r>
              <w:rPr>
                <w:b/>
                <w:color w:val="365F91"/>
                <w:spacing w:val="-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des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Comportements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adaptatifs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633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ECAA/ECHA,</w:t>
            </w:r>
            <w:r>
              <w:rPr>
                <w:b/>
                <w:color w:val="365F91"/>
                <w:spacing w:val="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Echelle</w:t>
            </w:r>
            <w:r>
              <w:rPr>
                <w:b/>
                <w:color w:val="365F91"/>
                <w:spacing w:val="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des</w:t>
            </w:r>
            <w:r>
              <w:rPr>
                <w:b/>
                <w:color w:val="365F91"/>
                <w:spacing w:val="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conduites</w:t>
            </w:r>
            <w:r>
              <w:rPr>
                <w:b/>
                <w:color w:val="365F91"/>
                <w:spacing w:val="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Auto</w:t>
            </w:r>
            <w:r>
              <w:rPr>
                <w:b/>
                <w:color w:val="365F91"/>
                <w:spacing w:val="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Agressives</w:t>
            </w:r>
            <w:r>
              <w:rPr>
                <w:b/>
                <w:color w:val="365F91"/>
                <w:spacing w:val="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(ECAA)/Echelle</w:t>
            </w:r>
            <w:r>
              <w:rPr>
                <w:b/>
                <w:color w:val="365F91"/>
                <w:spacing w:val="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des</w:t>
            </w:r>
            <w:r>
              <w:rPr>
                <w:b/>
                <w:color w:val="365F91"/>
                <w:spacing w:val="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conduites</w:t>
            </w:r>
            <w:r>
              <w:rPr>
                <w:b/>
                <w:color w:val="365F91"/>
                <w:spacing w:val="-4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Hétéro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Agressives (ECHA)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Pr="0022318A" w:rsidRDefault="009077B6" w:rsidP="0022318A">
            <w:pPr>
              <w:pStyle w:val="TableParagraph"/>
              <w:spacing w:before="61"/>
              <w:ind w:left="110"/>
              <w:jc w:val="center"/>
              <w:rPr>
                <w:sz w:val="21"/>
              </w:rPr>
            </w:pPr>
            <w:r w:rsidRPr="0022318A">
              <w:rPr>
                <w:color w:val="365F91"/>
                <w:sz w:val="21"/>
                <w:u w:val="single" w:color="365F91"/>
              </w:rPr>
              <w:t>Evaluation</w:t>
            </w:r>
            <w:r w:rsidRPr="0022318A">
              <w:rPr>
                <w:color w:val="365F91"/>
                <w:spacing w:val="-3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de</w:t>
            </w:r>
            <w:r w:rsidRPr="0022318A">
              <w:rPr>
                <w:color w:val="365F91"/>
                <w:spacing w:val="-5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développement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et</w:t>
            </w:r>
            <w:r w:rsidRPr="0022318A">
              <w:rPr>
                <w:color w:val="365F91"/>
                <w:spacing w:val="-1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de</w:t>
            </w:r>
            <w:r w:rsidRPr="0022318A">
              <w:rPr>
                <w:color w:val="365F91"/>
                <w:spacing w:val="-4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l’efficience</w:t>
            </w:r>
            <w:r w:rsidRPr="0022318A">
              <w:rPr>
                <w:color w:val="365F91"/>
                <w:spacing w:val="-5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intellectuelle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BECS,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Batterie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d’Evaluation</w:t>
            </w:r>
            <w:r>
              <w:rPr>
                <w:b/>
                <w:color w:val="365F91"/>
                <w:spacing w:val="-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Cognitive</w:t>
            </w:r>
            <w:r>
              <w:rPr>
                <w:b/>
                <w:color w:val="365F91"/>
                <w:spacing w:val="-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et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Socio-émotionnelle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EDEI-R,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Echelles</w:t>
            </w:r>
            <w:r>
              <w:rPr>
                <w:b/>
                <w:color w:val="365F91"/>
                <w:spacing w:val="-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différentielles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d’Efficience</w:t>
            </w:r>
            <w:r>
              <w:rPr>
                <w:b/>
                <w:color w:val="365F91"/>
                <w:spacing w:val="-7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Intellectuelle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7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2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K-ABC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(K-ABC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II),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Batterie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pour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l’examen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psychologique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l’enfant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WISC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(WISC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V),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Echelle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d’intelligence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Wechsler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pour</w:t>
            </w:r>
            <w:r>
              <w:rPr>
                <w:b/>
                <w:color w:val="365F91"/>
                <w:spacing w:val="-8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enfants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et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adolescents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WPPSI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(WPPSI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IV),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Echelle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d’intelligence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Wechsler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pour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enfants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Pr="0022318A" w:rsidRDefault="009077B6" w:rsidP="0022318A">
            <w:pPr>
              <w:pStyle w:val="TableParagraph"/>
              <w:spacing w:before="61"/>
              <w:ind w:left="110"/>
              <w:jc w:val="center"/>
              <w:rPr>
                <w:sz w:val="21"/>
              </w:rPr>
            </w:pPr>
            <w:r w:rsidRPr="0022318A">
              <w:rPr>
                <w:color w:val="365F91"/>
                <w:sz w:val="21"/>
                <w:u w:val="single" w:color="365F91"/>
              </w:rPr>
              <w:t>Evaluation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de</w:t>
            </w:r>
            <w:r w:rsidRPr="0022318A">
              <w:rPr>
                <w:color w:val="365F91"/>
                <w:spacing w:val="-5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la</w:t>
            </w:r>
            <w:r w:rsidRPr="0022318A">
              <w:rPr>
                <w:color w:val="365F91"/>
                <w:spacing w:val="-4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communication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ECSP,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Echelle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d’évaluation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la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communication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sociale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précoce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Pr="0022318A" w:rsidRDefault="009077B6" w:rsidP="0022318A">
            <w:pPr>
              <w:pStyle w:val="TableParagraph"/>
              <w:spacing w:before="61"/>
              <w:ind w:left="110"/>
              <w:jc w:val="center"/>
              <w:rPr>
                <w:sz w:val="21"/>
              </w:rPr>
            </w:pPr>
            <w:r w:rsidRPr="0022318A">
              <w:rPr>
                <w:color w:val="365F91"/>
                <w:sz w:val="21"/>
                <w:u w:val="single" w:color="365F91"/>
              </w:rPr>
              <w:t>Evaluation</w:t>
            </w:r>
            <w:r w:rsidRPr="0022318A">
              <w:rPr>
                <w:color w:val="365F91"/>
                <w:spacing w:val="-4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des</w:t>
            </w:r>
            <w:r w:rsidRPr="0022318A">
              <w:rPr>
                <w:color w:val="365F91"/>
                <w:spacing w:val="-3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capacités</w:t>
            </w:r>
            <w:r w:rsidRPr="0022318A">
              <w:rPr>
                <w:color w:val="365F91"/>
                <w:spacing w:val="-6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attentionnelles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1010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1" w:line="297" w:lineRule="auto"/>
              <w:ind w:left="110" w:right="4921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 xml:space="preserve">Questionnaire de </w:t>
            </w:r>
            <w:proofErr w:type="spellStart"/>
            <w:r>
              <w:rPr>
                <w:b/>
                <w:color w:val="365F91"/>
                <w:sz w:val="21"/>
              </w:rPr>
              <w:t>Conners</w:t>
            </w:r>
            <w:proofErr w:type="spellEnd"/>
            <w:r>
              <w:rPr>
                <w:b/>
                <w:color w:val="365F91"/>
                <w:spacing w:val="-4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TEA-CH</w:t>
            </w:r>
          </w:p>
          <w:p w:rsidR="00500E20" w:rsidRPr="00500E20" w:rsidRDefault="009077B6" w:rsidP="00500E20">
            <w:pPr>
              <w:pStyle w:val="TableParagraph"/>
              <w:spacing w:line="254" w:lineRule="exact"/>
              <w:ind w:left="110"/>
              <w:rPr>
                <w:b/>
                <w:color w:val="365F91"/>
                <w:sz w:val="21"/>
              </w:rPr>
            </w:pPr>
            <w:r>
              <w:rPr>
                <w:b/>
                <w:color w:val="365F91"/>
                <w:sz w:val="21"/>
              </w:rPr>
              <w:t>KITAP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(par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exemple)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2"/>
              <w:ind w:left="1212" w:right="1203"/>
              <w:jc w:val="center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REPERAGE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ET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DIAGNOSTIC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DES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TROUBLES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AUTISTIQUES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</w:rPr>
            </w:pPr>
          </w:p>
        </w:tc>
      </w:tr>
    </w:tbl>
    <w:p w:rsidR="003C355F" w:rsidRDefault="003C355F">
      <w:pPr>
        <w:rPr>
          <w:rFonts w:ascii="Times New Roman"/>
        </w:rPr>
        <w:sectPr w:rsidR="003C35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840" w:right="960" w:bottom="1240" w:left="1020" w:header="567" w:footer="1053" w:gutter="0"/>
          <w:pgNumType w:start="1"/>
          <w:cols w:space="720"/>
        </w:sectPr>
      </w:pPr>
    </w:p>
    <w:p w:rsidR="003C355F" w:rsidRDefault="003C355F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7317"/>
        <w:gridCol w:w="1191"/>
        <w:gridCol w:w="1190"/>
      </w:tblGrid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Pr="0022318A" w:rsidRDefault="009077B6" w:rsidP="0022318A">
            <w:pPr>
              <w:pStyle w:val="TableParagraph"/>
              <w:spacing w:before="61"/>
              <w:ind w:left="110"/>
              <w:jc w:val="center"/>
              <w:rPr>
                <w:sz w:val="21"/>
              </w:rPr>
            </w:pPr>
            <w:r w:rsidRPr="0022318A">
              <w:rPr>
                <w:color w:val="365F91"/>
                <w:sz w:val="21"/>
                <w:u w:val="single" w:color="365F91"/>
              </w:rPr>
              <w:t>Repérage</w:t>
            </w:r>
            <w:r w:rsidRPr="0022318A">
              <w:rPr>
                <w:color w:val="365F91"/>
                <w:spacing w:val="-4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précoce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CHAT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&amp;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M-CHAT,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Check-List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for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color w:val="365F91"/>
                <w:sz w:val="21"/>
              </w:rPr>
              <w:t>Autism</w:t>
            </w:r>
            <w:proofErr w:type="spellEnd"/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in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proofErr w:type="spellStart"/>
            <w:r>
              <w:rPr>
                <w:b/>
                <w:color w:val="365F91"/>
                <w:sz w:val="21"/>
              </w:rPr>
              <w:t>Toddlers</w:t>
            </w:r>
            <w:proofErr w:type="spellEnd"/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633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SCQ,</w:t>
            </w:r>
            <w:r>
              <w:rPr>
                <w:b/>
                <w:color w:val="365F91"/>
                <w:spacing w:val="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Questionnaire</w:t>
            </w:r>
            <w:r>
              <w:rPr>
                <w:b/>
                <w:color w:val="365F91"/>
                <w:spacing w:val="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Communication</w:t>
            </w:r>
            <w:r>
              <w:rPr>
                <w:b/>
                <w:color w:val="365F91"/>
                <w:spacing w:val="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Sociale</w:t>
            </w:r>
            <w:r>
              <w:rPr>
                <w:b/>
                <w:color w:val="365F91"/>
                <w:spacing w:val="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pour</w:t>
            </w:r>
            <w:r>
              <w:rPr>
                <w:b/>
                <w:color w:val="365F91"/>
                <w:spacing w:val="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le</w:t>
            </w:r>
            <w:r>
              <w:rPr>
                <w:b/>
                <w:color w:val="365F91"/>
                <w:spacing w:val="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dépistage</w:t>
            </w:r>
            <w:r>
              <w:rPr>
                <w:b/>
                <w:color w:val="365F91"/>
                <w:spacing w:val="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des</w:t>
            </w:r>
            <w:r>
              <w:rPr>
                <w:b/>
                <w:color w:val="365F91"/>
                <w:spacing w:val="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troubles</w:t>
            </w:r>
            <w:r>
              <w:rPr>
                <w:b/>
                <w:color w:val="365F91"/>
                <w:spacing w:val="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du</w:t>
            </w:r>
            <w:r>
              <w:rPr>
                <w:b/>
                <w:color w:val="365F91"/>
                <w:spacing w:val="-4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spectre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autistique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2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SRS-</w:t>
            </w:r>
            <w:proofErr w:type="spellStart"/>
            <w:r>
              <w:rPr>
                <w:b/>
                <w:color w:val="365F91"/>
                <w:sz w:val="21"/>
              </w:rPr>
              <w:t>Toddler</w:t>
            </w:r>
            <w:proofErr w:type="spellEnd"/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Pr="0022318A" w:rsidRDefault="009077B6" w:rsidP="0022318A">
            <w:pPr>
              <w:pStyle w:val="TableParagraph"/>
              <w:spacing w:before="61"/>
              <w:ind w:left="110"/>
              <w:jc w:val="center"/>
              <w:rPr>
                <w:sz w:val="21"/>
              </w:rPr>
            </w:pPr>
            <w:r w:rsidRPr="0022318A">
              <w:rPr>
                <w:color w:val="365F91"/>
                <w:sz w:val="21"/>
                <w:u w:val="single" w:color="365F91"/>
              </w:rPr>
              <w:t>Outils</w:t>
            </w:r>
            <w:r w:rsidRPr="0022318A">
              <w:rPr>
                <w:color w:val="365F91"/>
                <w:spacing w:val="-3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de</w:t>
            </w:r>
            <w:r w:rsidRPr="0022318A">
              <w:rPr>
                <w:color w:val="365F91"/>
                <w:spacing w:val="-3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confirmation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du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diagnostic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ADOS-2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color w:val="365F91"/>
                <w:sz w:val="21"/>
              </w:rPr>
              <w:t>Toddler</w:t>
            </w:r>
            <w:proofErr w:type="spellEnd"/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ADI-R,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Entretien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semi-structuré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pour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le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diagnostic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l’autisme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AQ,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Quotient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du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spectre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autistique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pour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enfants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4-11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ans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633"/>
        </w:trPr>
        <w:tc>
          <w:tcPr>
            <w:tcW w:w="7317" w:type="dxa"/>
            <w:shd w:val="clear" w:color="auto" w:fill="DBE4F0"/>
          </w:tcPr>
          <w:p w:rsidR="0022318A" w:rsidRDefault="009077B6" w:rsidP="0022318A">
            <w:pPr>
              <w:pStyle w:val="TableParagraph"/>
              <w:spacing w:before="61"/>
              <w:ind w:left="2407" w:right="116" w:hanging="2264"/>
              <w:jc w:val="center"/>
              <w:rPr>
                <w:b/>
                <w:color w:val="365F91"/>
                <w:sz w:val="21"/>
              </w:rPr>
            </w:pPr>
            <w:r>
              <w:rPr>
                <w:b/>
                <w:color w:val="365F91"/>
                <w:sz w:val="21"/>
              </w:rPr>
              <w:t>EVALUATION DES COMPOR</w:t>
            </w:r>
            <w:r w:rsidR="0022318A">
              <w:rPr>
                <w:b/>
                <w:color w:val="365F91"/>
                <w:sz w:val="21"/>
              </w:rPr>
              <w:t>T</w:t>
            </w:r>
            <w:r>
              <w:rPr>
                <w:b/>
                <w:color w:val="365F91"/>
                <w:sz w:val="21"/>
              </w:rPr>
              <w:t>EMENTS ET DU DEVELOPPEMENT</w:t>
            </w:r>
          </w:p>
          <w:p w:rsidR="003C355F" w:rsidRDefault="009077B6" w:rsidP="0022318A">
            <w:pPr>
              <w:pStyle w:val="TableParagraph"/>
              <w:spacing w:before="61"/>
              <w:ind w:left="2407" w:right="116" w:hanging="2264"/>
              <w:jc w:val="center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 xml:space="preserve">DES ENFANTS </w:t>
            </w:r>
            <w:proofErr w:type="gramStart"/>
            <w:r>
              <w:rPr>
                <w:b/>
                <w:color w:val="365F91"/>
                <w:sz w:val="21"/>
              </w:rPr>
              <w:t>AVEC</w:t>
            </w:r>
            <w:r w:rsidR="0022318A">
              <w:rPr>
                <w:b/>
                <w:color w:val="365F91"/>
                <w:sz w:val="21"/>
              </w:rPr>
              <w:t xml:space="preserve"> </w:t>
            </w:r>
            <w:r>
              <w:rPr>
                <w:b/>
                <w:color w:val="365F91"/>
                <w:spacing w:val="-4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DES</w:t>
            </w:r>
            <w:proofErr w:type="gramEnd"/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TROUBLES AUTISTIQUES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Pr="0022318A" w:rsidRDefault="009077B6" w:rsidP="0022318A">
            <w:pPr>
              <w:pStyle w:val="TableParagraph"/>
              <w:spacing w:before="61"/>
              <w:ind w:left="110"/>
              <w:jc w:val="center"/>
              <w:rPr>
                <w:sz w:val="21"/>
              </w:rPr>
            </w:pPr>
            <w:r w:rsidRPr="0022318A">
              <w:rPr>
                <w:color w:val="365F91"/>
                <w:sz w:val="21"/>
                <w:u w:val="single" w:color="365F91"/>
              </w:rPr>
              <w:t>Evaluation</w:t>
            </w:r>
            <w:r w:rsidRPr="0022318A">
              <w:rPr>
                <w:color w:val="365F91"/>
                <w:spacing w:val="-4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des</w:t>
            </w:r>
            <w:r w:rsidRPr="0022318A">
              <w:rPr>
                <w:color w:val="365F91"/>
                <w:spacing w:val="-3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comportements</w:t>
            </w:r>
            <w:r w:rsidRPr="0022318A">
              <w:rPr>
                <w:color w:val="365F91"/>
                <w:spacing w:val="-4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autistiques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631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ECA-R/ECAN,</w:t>
            </w:r>
            <w:r>
              <w:rPr>
                <w:b/>
                <w:color w:val="365F91"/>
                <w:spacing w:val="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Echelle</w:t>
            </w:r>
            <w:r>
              <w:rPr>
                <w:b/>
                <w:color w:val="365F91"/>
                <w:spacing w:val="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d’évaluation</w:t>
            </w:r>
            <w:r>
              <w:rPr>
                <w:b/>
                <w:color w:val="365F91"/>
                <w:spacing w:val="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des</w:t>
            </w:r>
            <w:r>
              <w:rPr>
                <w:b/>
                <w:color w:val="365F91"/>
                <w:spacing w:val="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Comportements</w:t>
            </w:r>
            <w:r>
              <w:rPr>
                <w:b/>
                <w:color w:val="365F91"/>
                <w:spacing w:val="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Autistiques</w:t>
            </w:r>
            <w:r>
              <w:rPr>
                <w:b/>
                <w:color w:val="365F91"/>
                <w:spacing w:val="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:</w:t>
            </w:r>
            <w:r>
              <w:rPr>
                <w:b/>
                <w:color w:val="365F91"/>
                <w:spacing w:val="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ECA,</w:t>
            </w:r>
            <w:r>
              <w:rPr>
                <w:b/>
                <w:color w:val="365F91"/>
                <w:spacing w:val="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version</w:t>
            </w:r>
          </w:p>
          <w:p w:rsidR="003C355F" w:rsidRDefault="009077B6">
            <w:pPr>
              <w:pStyle w:val="TableParagraph"/>
              <w:spacing w:before="1"/>
              <w:ind w:left="110"/>
              <w:rPr>
                <w:b/>
                <w:sz w:val="21"/>
              </w:rPr>
            </w:pPr>
            <w:proofErr w:type="gramStart"/>
            <w:r>
              <w:rPr>
                <w:b/>
                <w:color w:val="365F91"/>
                <w:sz w:val="21"/>
              </w:rPr>
              <w:t>révisée</w:t>
            </w:r>
            <w:proofErr w:type="gramEnd"/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ECA-R,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version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adaptée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avec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nourrissons</w:t>
            </w:r>
            <w:r>
              <w:rPr>
                <w:b/>
                <w:color w:val="365F91"/>
                <w:spacing w:val="-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ECAN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4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EFC,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Evaluation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Fonctionnelle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des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Comportements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Pr="0022318A" w:rsidRDefault="009077B6" w:rsidP="0022318A">
            <w:pPr>
              <w:pStyle w:val="TableParagraph"/>
              <w:spacing w:before="61"/>
              <w:ind w:left="110"/>
              <w:jc w:val="center"/>
              <w:rPr>
                <w:sz w:val="21"/>
              </w:rPr>
            </w:pPr>
            <w:r w:rsidRPr="0022318A">
              <w:rPr>
                <w:color w:val="365F91"/>
                <w:sz w:val="21"/>
                <w:u w:val="single" w:color="365F91"/>
              </w:rPr>
              <w:t>Evaluation</w:t>
            </w:r>
            <w:r w:rsidRPr="0022318A">
              <w:rPr>
                <w:color w:val="365F91"/>
                <w:spacing w:val="-5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développementales</w:t>
            </w:r>
            <w:r w:rsidRPr="0022318A">
              <w:rPr>
                <w:color w:val="365F91"/>
                <w:spacing w:val="-4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et</w:t>
            </w:r>
            <w:r w:rsidRPr="0022318A">
              <w:rPr>
                <w:color w:val="365F91"/>
                <w:spacing w:val="-5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fonctionnelles</w:t>
            </w:r>
            <w:r w:rsidRPr="0022318A">
              <w:rPr>
                <w:color w:val="365F91"/>
                <w:spacing w:val="-7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spécifiques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PEP,</w:t>
            </w:r>
            <w:r>
              <w:rPr>
                <w:b/>
                <w:color w:val="365F91"/>
                <w:spacing w:val="-7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PEP-R,</w:t>
            </w:r>
            <w:r>
              <w:rPr>
                <w:b/>
                <w:color w:val="365F91"/>
                <w:spacing w:val="-7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PEP</w:t>
            </w:r>
            <w:r>
              <w:rPr>
                <w:b/>
                <w:color w:val="365F91"/>
                <w:spacing w:val="-7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3,</w:t>
            </w:r>
            <w:r>
              <w:rPr>
                <w:b/>
                <w:color w:val="365F91"/>
                <w:spacing w:val="-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Psycho</w:t>
            </w:r>
            <w:r>
              <w:rPr>
                <w:b/>
                <w:color w:val="365F91"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color w:val="365F91"/>
                <w:sz w:val="21"/>
              </w:rPr>
              <w:t>Educational</w:t>
            </w:r>
            <w:proofErr w:type="spellEnd"/>
            <w:r>
              <w:rPr>
                <w:b/>
                <w:color w:val="365F91"/>
                <w:spacing w:val="-7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Profil</w:t>
            </w:r>
            <w:r>
              <w:rPr>
                <w:b/>
                <w:color w:val="365F91"/>
                <w:spacing w:val="-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3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(PEP-3),</w:t>
            </w:r>
            <w:r>
              <w:rPr>
                <w:b/>
                <w:color w:val="365F91"/>
                <w:spacing w:val="-9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Profil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Educatif</w:t>
            </w:r>
            <w:r>
              <w:rPr>
                <w:b/>
                <w:color w:val="365F91"/>
                <w:spacing w:val="-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Personnalisé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BECS,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Batterie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d’Evaluation</w:t>
            </w:r>
            <w:r>
              <w:rPr>
                <w:b/>
                <w:color w:val="365F91"/>
                <w:spacing w:val="-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Cognitive</w:t>
            </w:r>
            <w:r>
              <w:rPr>
                <w:b/>
                <w:color w:val="365F91"/>
                <w:spacing w:val="-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et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Socio-émotionnelle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633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GRAM,</w:t>
            </w:r>
            <w:r>
              <w:rPr>
                <w:b/>
                <w:color w:val="365F91"/>
                <w:spacing w:val="3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Grille</w:t>
            </w:r>
            <w:r>
              <w:rPr>
                <w:b/>
                <w:color w:val="365F91"/>
                <w:spacing w:val="7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7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la</w:t>
            </w:r>
            <w:r>
              <w:rPr>
                <w:b/>
                <w:color w:val="365F91"/>
                <w:spacing w:val="7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régulation</w:t>
            </w:r>
            <w:r>
              <w:rPr>
                <w:b/>
                <w:color w:val="365F91"/>
                <w:spacing w:val="77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7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l’activité</w:t>
            </w:r>
            <w:r>
              <w:rPr>
                <w:b/>
                <w:color w:val="365F91"/>
                <w:spacing w:val="7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(Grille,</w:t>
            </w:r>
            <w:r>
              <w:rPr>
                <w:b/>
                <w:color w:val="365F91"/>
                <w:spacing w:val="7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Régulation,</w:t>
            </w:r>
            <w:r>
              <w:rPr>
                <w:b/>
                <w:color w:val="365F91"/>
                <w:spacing w:val="7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Adaptation,</w:t>
            </w:r>
          </w:p>
          <w:p w:rsidR="003C355F" w:rsidRDefault="009077B6">
            <w:pPr>
              <w:pStyle w:val="TableParagraph"/>
              <w:spacing w:before="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Modulation)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ECPV,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Evaluation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Résumée</w:t>
            </w:r>
            <w:r>
              <w:rPr>
                <w:b/>
                <w:color w:val="365F91"/>
                <w:spacing w:val="-7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du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Comportement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color w:val="365F91"/>
                <w:sz w:val="21"/>
              </w:rPr>
              <w:t>Pré-Verbal</w:t>
            </w:r>
            <w:proofErr w:type="spellEnd"/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ERCP,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Evaluation</w:t>
            </w:r>
            <w:r>
              <w:rPr>
                <w:b/>
                <w:color w:val="365F91"/>
                <w:spacing w:val="-6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Résumée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du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Comportement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Psychomoteur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Pr="0022318A" w:rsidRDefault="009077B6" w:rsidP="0022318A">
            <w:pPr>
              <w:pStyle w:val="TableParagraph"/>
              <w:spacing w:before="62"/>
              <w:ind w:left="110"/>
              <w:jc w:val="center"/>
              <w:rPr>
                <w:sz w:val="21"/>
              </w:rPr>
            </w:pPr>
            <w:r w:rsidRPr="0022318A">
              <w:rPr>
                <w:color w:val="365F91"/>
                <w:sz w:val="21"/>
                <w:u w:val="single" w:color="365F91"/>
              </w:rPr>
              <w:t>Adaptation</w:t>
            </w:r>
            <w:r w:rsidRPr="0022318A">
              <w:rPr>
                <w:color w:val="365F91"/>
                <w:spacing w:val="-4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sociale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et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théorie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de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l’esprit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Echelle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d’Adaptation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Sociale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pour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Enfants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Batterie</w:t>
            </w:r>
            <w:r>
              <w:rPr>
                <w:b/>
                <w:color w:val="365F91"/>
                <w:spacing w:val="-4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taches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-5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Théorie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de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l’esprit</w:t>
            </w: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Pr="0022318A" w:rsidRDefault="009077B6" w:rsidP="0022318A">
            <w:pPr>
              <w:pStyle w:val="TableParagraph"/>
              <w:spacing w:before="61"/>
              <w:ind w:left="110"/>
              <w:jc w:val="center"/>
              <w:rPr>
                <w:sz w:val="21"/>
              </w:rPr>
            </w:pPr>
            <w:r w:rsidRPr="0022318A">
              <w:rPr>
                <w:color w:val="365F91"/>
                <w:sz w:val="21"/>
                <w:u w:val="single" w:color="365F91"/>
              </w:rPr>
              <w:t>Evaluation</w:t>
            </w:r>
            <w:r w:rsidRPr="0022318A">
              <w:rPr>
                <w:color w:val="365F91"/>
                <w:spacing w:val="-3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du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stress</w:t>
            </w:r>
            <w:r w:rsidRPr="0022318A">
              <w:rPr>
                <w:color w:val="365F91"/>
                <w:spacing w:val="-3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perçu</w:t>
            </w:r>
            <w:r w:rsidRPr="0022318A">
              <w:rPr>
                <w:color w:val="365F91"/>
                <w:spacing w:val="-3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des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parents</w:t>
            </w:r>
            <w:r w:rsidRPr="0022318A">
              <w:rPr>
                <w:color w:val="365F91"/>
                <w:spacing w:val="-3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et</w:t>
            </w:r>
            <w:r w:rsidRPr="0022318A">
              <w:rPr>
                <w:color w:val="365F91"/>
                <w:spacing w:val="-1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des</w:t>
            </w:r>
            <w:r w:rsidRPr="0022318A">
              <w:rPr>
                <w:color w:val="365F91"/>
                <w:spacing w:val="-2"/>
                <w:sz w:val="21"/>
                <w:u w:val="single" w:color="365F91"/>
              </w:rPr>
              <w:t xml:space="preserve"> </w:t>
            </w:r>
            <w:r w:rsidRPr="0022318A">
              <w:rPr>
                <w:color w:val="365F91"/>
                <w:sz w:val="21"/>
                <w:u w:val="single" w:color="365F91"/>
              </w:rPr>
              <w:t>professionnels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Default="009077B6">
            <w:pPr>
              <w:pStyle w:val="TableParagraph"/>
              <w:spacing w:before="61"/>
              <w:ind w:left="110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ALES,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color w:val="365F91"/>
                <w:sz w:val="21"/>
              </w:rPr>
              <w:t>Appraisal</w:t>
            </w:r>
            <w:proofErr w:type="spellEnd"/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of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Life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Event</w:t>
            </w:r>
            <w:r>
              <w:rPr>
                <w:b/>
                <w:color w:val="365F91"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color w:val="365F91"/>
                <w:sz w:val="21"/>
              </w:rPr>
              <w:t>Scale</w:t>
            </w:r>
            <w:proofErr w:type="spellEnd"/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9077B6">
            <w:pPr>
              <w:pStyle w:val="TableParagraph"/>
              <w:spacing w:before="61"/>
              <w:ind w:left="1212" w:right="1200"/>
              <w:jc w:val="center"/>
              <w:rPr>
                <w:b/>
                <w:sz w:val="21"/>
              </w:rPr>
            </w:pPr>
            <w:r>
              <w:rPr>
                <w:b/>
                <w:color w:val="365F91"/>
                <w:sz w:val="21"/>
              </w:rPr>
              <w:t>Autres (à</w:t>
            </w:r>
            <w:r>
              <w:rPr>
                <w:b/>
                <w:color w:val="365F91"/>
                <w:spacing w:val="-1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préciser)</w:t>
            </w:r>
            <w:r>
              <w:rPr>
                <w:b/>
                <w:color w:val="365F91"/>
                <w:spacing w:val="-2"/>
                <w:sz w:val="21"/>
              </w:rPr>
              <w:t xml:space="preserve"> </w:t>
            </w:r>
            <w:r>
              <w:rPr>
                <w:b/>
                <w:color w:val="365F91"/>
                <w:sz w:val="21"/>
              </w:rPr>
              <w:t>:</w:t>
            </w: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shd w:val="clear" w:color="auto" w:fill="DBE4F0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55F">
        <w:trPr>
          <w:trHeight w:val="376"/>
        </w:trPr>
        <w:tc>
          <w:tcPr>
            <w:tcW w:w="7317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</w:tcPr>
          <w:p w:rsidR="003C355F" w:rsidRDefault="003C3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C355F" w:rsidRDefault="003C355F">
      <w:pPr>
        <w:rPr>
          <w:rFonts w:ascii="Times New Roman"/>
          <w:sz w:val="20"/>
        </w:rPr>
        <w:sectPr w:rsidR="003C355F">
          <w:pgSz w:w="11910" w:h="16840"/>
          <w:pgMar w:top="2840" w:right="960" w:bottom="1240" w:left="1020" w:header="567" w:footer="1053" w:gutter="0"/>
          <w:cols w:space="720"/>
        </w:sectPr>
      </w:pPr>
    </w:p>
    <w:p w:rsidR="0022318A" w:rsidRDefault="0022318A" w:rsidP="0022318A">
      <w:pPr>
        <w:pStyle w:val="Corpsdetexte"/>
        <w:spacing w:before="52"/>
      </w:pPr>
      <w:r>
        <w:rPr>
          <w:spacing w:val="-1"/>
        </w:rPr>
        <w:lastRenderedPageBreak/>
        <w:t>Besoins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formation</w:t>
      </w:r>
      <w:r>
        <w:rPr>
          <w:spacing w:val="2"/>
        </w:rPr>
        <w:t xml:space="preserve">s </w:t>
      </w:r>
      <w:r>
        <w:rPr>
          <w:spacing w:val="-1"/>
        </w:rPr>
        <w:t>suggérés</w:t>
      </w:r>
      <w:r>
        <w:rPr>
          <w:spacing w:val="3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</w:t>
      </w:r>
    </w:p>
    <w:p w:rsidR="0022318A" w:rsidRDefault="0022318A" w:rsidP="0022318A">
      <w:pPr>
        <w:pStyle w:val="Corpsdetexte"/>
        <w:spacing w:before="146"/>
      </w:pPr>
      <w:r>
        <w:t>...................................................................................................................................................................</w:t>
      </w:r>
    </w:p>
    <w:p w:rsidR="0022318A" w:rsidRDefault="0022318A" w:rsidP="0022318A">
      <w:pPr>
        <w:pStyle w:val="Corpsdetexte"/>
        <w:spacing w:before="147"/>
      </w:pPr>
      <w:r>
        <w:t>...................................................................................................................................................................</w:t>
      </w:r>
    </w:p>
    <w:p w:rsidR="0022318A" w:rsidRDefault="0022318A" w:rsidP="0022318A">
      <w:pPr>
        <w:pStyle w:val="Corpsdetexte"/>
        <w:spacing w:before="149"/>
        <w:ind w:left="112"/>
        <w:rPr>
          <w:rFonts w:ascii="MS Gothic" w:hAnsi="MS Gothic"/>
          <w:sz w:val="23"/>
        </w:rPr>
      </w:pPr>
      <w:r>
        <w:t>Possibilité</w:t>
      </w:r>
      <w:r>
        <w:rPr>
          <w:spacing w:val="-1"/>
        </w:rPr>
        <w:t xml:space="preserve"> </w:t>
      </w:r>
      <w:r>
        <w:t>d’accès à internet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MS Gothic" w:hAnsi="MS Gothic"/>
          <w:sz w:val="23"/>
        </w:rPr>
        <w:t xml:space="preserve"> ☐ </w:t>
      </w:r>
      <w:r>
        <w:t>OUI</w:t>
      </w:r>
      <w:r>
        <w:rPr>
          <w:spacing w:val="2"/>
        </w:rPr>
        <w:t xml:space="preserve"> </w:t>
      </w:r>
      <w:r>
        <w:rPr>
          <w:rFonts w:ascii="MS Gothic" w:hAnsi="MS Gothic"/>
          <w:spacing w:val="-8"/>
          <w:sz w:val="2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rPr>
          <w:rFonts w:ascii="MS Gothic" w:hAnsi="MS Gothic"/>
          <w:sz w:val="23"/>
        </w:rPr>
        <w:t xml:space="preserve">☐ </w:t>
      </w:r>
      <w:r>
        <w:t>NON</w:t>
      </w:r>
    </w:p>
    <w:p w:rsidR="0022318A" w:rsidRPr="0089451A" w:rsidRDefault="0022318A" w:rsidP="0022318A">
      <w:pPr>
        <w:pStyle w:val="Corpsdetexte"/>
        <w:spacing w:before="149"/>
        <w:ind w:left="112"/>
        <w:rPr>
          <w:rFonts w:ascii="MS Gothic" w:hAnsi="MS Gothic"/>
          <w:sz w:val="23"/>
        </w:rPr>
      </w:pPr>
      <w:r>
        <w:t>Possibilité</w:t>
      </w:r>
      <w:r>
        <w:rPr>
          <w:spacing w:val="-1"/>
        </w:rPr>
        <w:t xml:space="preserve"> </w:t>
      </w:r>
      <w:r>
        <w:t>d’accès à une réunion en visioconférence (camera, micro…) :</w:t>
      </w:r>
      <w:r>
        <w:rPr>
          <w:spacing w:val="-4"/>
        </w:rPr>
        <w:t xml:space="preserve"> </w:t>
      </w:r>
      <w:r>
        <w:rPr>
          <w:rFonts w:ascii="MS Gothic" w:hAnsi="MS Gothic"/>
          <w:sz w:val="23"/>
        </w:rPr>
        <w:t xml:space="preserve">☐ </w:t>
      </w:r>
      <w:r>
        <w:t>OUI</w:t>
      </w:r>
      <w:r>
        <w:rPr>
          <w:spacing w:val="2"/>
        </w:rPr>
        <w:t xml:space="preserve"> </w:t>
      </w:r>
      <w:r>
        <w:rPr>
          <w:rFonts w:ascii="MS Gothic" w:hAnsi="MS Gothic"/>
          <w:spacing w:val="-8"/>
          <w:sz w:val="23"/>
        </w:rPr>
        <w:t xml:space="preserve"> </w:t>
      </w:r>
      <w:r>
        <w:t xml:space="preserve">   </w:t>
      </w:r>
      <w:r>
        <w:rPr>
          <w:spacing w:val="-3"/>
        </w:rPr>
        <w:t xml:space="preserve"> </w:t>
      </w:r>
      <w:r>
        <w:rPr>
          <w:rFonts w:ascii="MS Gothic" w:hAnsi="MS Gothic"/>
          <w:sz w:val="23"/>
        </w:rPr>
        <w:t xml:space="preserve">☐ </w:t>
      </w:r>
      <w:r>
        <w:t>NON</w:t>
      </w:r>
      <w:r>
        <w:rPr>
          <w:spacing w:val="-4"/>
        </w:rPr>
        <w:t xml:space="preserve"> </w:t>
      </w:r>
    </w:p>
    <w:p w:rsidR="0022318A" w:rsidRDefault="0022318A" w:rsidP="0022318A">
      <w:pPr>
        <w:pStyle w:val="Corpsdetexte"/>
        <w:spacing w:before="151"/>
        <w:ind w:left="112"/>
      </w:pPr>
      <w:r>
        <w:rPr>
          <w:spacing w:val="-1"/>
        </w:rPr>
        <w:t>Autres remarques</w:t>
      </w:r>
      <w:r>
        <w:rPr>
          <w:spacing w:val="-13"/>
        </w:rPr>
        <w:t xml:space="preserve"> </w:t>
      </w:r>
      <w:r>
        <w:t>(attentes,</w:t>
      </w:r>
      <w:r>
        <w:rPr>
          <w:spacing w:val="-10"/>
        </w:rPr>
        <w:t xml:space="preserve"> </w:t>
      </w:r>
      <w:r>
        <w:t>souhaits…)</w:t>
      </w:r>
      <w:r>
        <w:rPr>
          <w:spacing w:val="-11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...............................................................................................</w:t>
      </w:r>
    </w:p>
    <w:p w:rsidR="0022318A" w:rsidRDefault="0022318A" w:rsidP="0022318A">
      <w:pPr>
        <w:pStyle w:val="Corpsdetexte"/>
        <w:spacing w:before="147"/>
      </w:pPr>
      <w:r>
        <w:t>...................................................................................................................................................................</w:t>
      </w:r>
    </w:p>
    <w:p w:rsidR="0022318A" w:rsidRDefault="0022318A" w:rsidP="0022318A">
      <w:pPr>
        <w:pStyle w:val="Corpsdetexte"/>
        <w:spacing w:before="149"/>
        <w:rPr>
          <w:rFonts w:asciiTheme="minorHAnsi" w:hAnsiTheme="minorHAnsi" w:cstheme="minorHAnsi"/>
          <w:b/>
          <w:i/>
        </w:rPr>
      </w:pPr>
    </w:p>
    <w:p w:rsidR="0022318A" w:rsidRPr="003A30EB" w:rsidRDefault="0022318A" w:rsidP="0022318A">
      <w:pPr>
        <w:pStyle w:val="Corpsdetexte"/>
        <w:spacing w:before="149"/>
        <w:rPr>
          <w:rFonts w:asciiTheme="minorHAnsi" w:hAnsiTheme="minorHAnsi" w:cstheme="minorHAnsi"/>
          <w:sz w:val="28"/>
          <w:szCs w:val="28"/>
        </w:rPr>
      </w:pPr>
      <w:r w:rsidRPr="003A30EB">
        <w:rPr>
          <w:rFonts w:asciiTheme="minorHAnsi" w:hAnsiTheme="minorHAnsi" w:cstheme="minorHAnsi"/>
          <w:b/>
          <w:sz w:val="28"/>
          <w:szCs w:val="28"/>
        </w:rPr>
        <w:t>Documents</w:t>
      </w:r>
      <w:r w:rsidRPr="003A30EB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3A30EB">
        <w:rPr>
          <w:rFonts w:asciiTheme="minorHAnsi" w:hAnsiTheme="minorHAnsi" w:cstheme="minorHAnsi"/>
          <w:b/>
          <w:sz w:val="28"/>
          <w:szCs w:val="28"/>
        </w:rPr>
        <w:t>à</w:t>
      </w:r>
      <w:r w:rsidRPr="003A30EB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3A30EB">
        <w:rPr>
          <w:rFonts w:asciiTheme="minorHAnsi" w:hAnsiTheme="minorHAnsi" w:cstheme="minorHAnsi"/>
          <w:b/>
          <w:sz w:val="28"/>
          <w:szCs w:val="28"/>
        </w:rPr>
        <w:t>fournir</w:t>
      </w:r>
      <w:r w:rsidRPr="003A30E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3A30EB">
        <w:rPr>
          <w:rFonts w:asciiTheme="minorHAnsi" w:hAnsiTheme="minorHAnsi" w:cstheme="minorHAnsi"/>
          <w:sz w:val="28"/>
          <w:szCs w:val="28"/>
        </w:rPr>
        <w:t xml:space="preserve">:    </w:t>
      </w:r>
      <w:r w:rsidRPr="003A30EB">
        <w:rPr>
          <w:rFonts w:ascii="Segoe UI Symbol" w:hAnsi="Segoe UI Symbol" w:cs="Segoe UI Symbol"/>
          <w:sz w:val="28"/>
          <w:szCs w:val="28"/>
        </w:rPr>
        <w:t>☐</w:t>
      </w:r>
      <w:r w:rsidRPr="003A30EB">
        <w:rPr>
          <w:rFonts w:asciiTheme="minorHAnsi" w:hAnsiTheme="minorHAnsi" w:cstheme="minorHAnsi"/>
          <w:sz w:val="28"/>
          <w:szCs w:val="28"/>
        </w:rPr>
        <w:t xml:space="preserve"> CV       </w:t>
      </w:r>
      <w:r w:rsidRPr="003A30EB">
        <w:rPr>
          <w:rFonts w:ascii="Segoe UI Symbol" w:hAnsi="Segoe UI Symbol" w:cs="Segoe UI Symbol"/>
          <w:sz w:val="28"/>
          <w:szCs w:val="28"/>
        </w:rPr>
        <w:t>☐</w:t>
      </w:r>
      <w:r w:rsidRPr="003A30EB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3A30EB">
        <w:rPr>
          <w:rFonts w:asciiTheme="minorHAnsi" w:hAnsiTheme="minorHAnsi" w:cstheme="minorHAnsi"/>
          <w:sz w:val="28"/>
          <w:szCs w:val="28"/>
        </w:rPr>
        <w:t>Copies des diplômes</w:t>
      </w:r>
    </w:p>
    <w:p w:rsidR="003C355F" w:rsidRDefault="003C355F">
      <w:pPr>
        <w:spacing w:before="146"/>
        <w:ind w:left="112"/>
        <w:rPr>
          <w:sz w:val="24"/>
        </w:rPr>
      </w:pPr>
    </w:p>
    <w:sectPr w:rsidR="003C355F">
      <w:pgSz w:w="11910" w:h="16840"/>
      <w:pgMar w:top="2840" w:right="960" w:bottom="1240" w:left="1020" w:header="567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BF" w:rsidRDefault="00AA64BF">
      <w:r>
        <w:separator/>
      </w:r>
    </w:p>
  </w:endnote>
  <w:endnote w:type="continuationSeparator" w:id="0">
    <w:p w:rsidR="00AA64BF" w:rsidRDefault="00AA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46" w:rsidRDefault="00EB2B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5F" w:rsidRDefault="000F4308">
    <w:pPr>
      <w:pStyle w:val="Corpsdetexte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352320" behindDoc="1" locked="0" layoutInCell="1" allowOverlap="1">
              <wp:simplePos x="0" y="0"/>
              <wp:positionH relativeFrom="page">
                <wp:posOffset>2332355</wp:posOffset>
              </wp:positionH>
              <wp:positionV relativeFrom="page">
                <wp:posOffset>9839325</wp:posOffset>
              </wp:positionV>
              <wp:extent cx="3409315" cy="79438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31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308" w:rsidRDefault="000F4308" w:rsidP="000F4308">
                          <w:pPr>
                            <w:spacing w:line="235" w:lineRule="exact"/>
                            <w:ind w:left="18" w:right="18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5A684E">
                            <w:rPr>
                              <w:rFonts w:asciiTheme="minorHAnsi" w:hAnsiTheme="minorHAnsi" w:cstheme="minorHAnsi"/>
                              <w:b/>
                            </w:rPr>
                            <w:t>PCO TND 40</w:t>
                          </w:r>
                        </w:p>
                        <w:p w:rsidR="000F4308" w:rsidRPr="00CD2D75" w:rsidRDefault="000F4308" w:rsidP="000F4308">
                          <w:pPr>
                            <w:pStyle w:val="Pieddepage"/>
                            <w:jc w:val="center"/>
                          </w:pPr>
                          <w:r w:rsidRPr="00CD2D75">
                            <w:t>C.M.P.P. du Centre départemental de l’Enfance</w:t>
                          </w:r>
                        </w:p>
                        <w:p w:rsidR="000F4308" w:rsidRPr="005A684E" w:rsidRDefault="000F4308" w:rsidP="000F4308">
                          <w:pPr>
                            <w:spacing w:line="235" w:lineRule="exact"/>
                            <w:ind w:left="18" w:right="18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5A684E">
                            <w:rPr>
                              <w:rFonts w:asciiTheme="minorHAnsi" w:hAnsiTheme="minorHAnsi" w:cstheme="minorHAnsi"/>
                            </w:rPr>
                            <w:t xml:space="preserve">3 Allée Claude Mora </w:t>
                          </w:r>
                        </w:p>
                        <w:p w:rsidR="000F4308" w:rsidRPr="005A684E" w:rsidRDefault="000F4308" w:rsidP="000F4308">
                          <w:pPr>
                            <w:spacing w:line="235" w:lineRule="exact"/>
                            <w:ind w:left="18" w:right="18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5A684E">
                            <w:rPr>
                              <w:rFonts w:asciiTheme="minorHAnsi" w:hAnsiTheme="minorHAnsi" w:cstheme="minorHAnsi"/>
                            </w:rPr>
                            <w:t>40000 MONT DE MARSAN</w:t>
                          </w:r>
                        </w:p>
                        <w:p w:rsidR="000F4308" w:rsidRPr="005A684E" w:rsidRDefault="000F4308" w:rsidP="000F4308">
                          <w:pPr>
                            <w:spacing w:line="235" w:lineRule="exact"/>
                            <w:ind w:left="18" w:right="18"/>
                            <w:jc w:val="center"/>
                            <w:rPr>
                              <w:rFonts w:asciiTheme="minorHAnsi" w:eastAsia="Arial MT" w:hAnsiTheme="minorHAnsi" w:cstheme="minorHAnsi"/>
                              <w:b/>
                            </w:rPr>
                          </w:pPr>
                          <w:proofErr w:type="gramStart"/>
                          <w:r w:rsidRPr="005A684E">
                            <w:rPr>
                              <w:rFonts w:asciiTheme="minorHAnsi" w:hAnsiTheme="minorHAnsi" w:cstheme="minorHAnsi"/>
                            </w:rPr>
                            <w:t>Tél:</w:t>
                          </w:r>
                          <w:proofErr w:type="gramEnd"/>
                          <w:r w:rsidRPr="005A684E">
                            <w:rPr>
                              <w:rFonts w:asciiTheme="minorHAnsi" w:hAnsiTheme="minorHAnsi" w:cstheme="minorHAnsi"/>
                            </w:rPr>
                            <w:t xml:space="preserve"> 05.58.75.20.77  - Courriel :</w:t>
                          </w:r>
                          <w:r w:rsidRPr="005A684E">
                            <w:rPr>
                              <w:rFonts w:asciiTheme="minorHAnsi" w:eastAsia="Arial MT" w:hAnsiTheme="minorHAnsi" w:cstheme="minorHAnsi"/>
                            </w:rPr>
                            <w:t xml:space="preserve"> </w:t>
                          </w:r>
                          <w:r w:rsidRPr="005A684E">
                            <w:rPr>
                              <w:rFonts w:asciiTheme="minorHAnsi" w:eastAsia="Arial MT" w:hAnsiTheme="minorHAnsi" w:cstheme="minorHAnsi"/>
                              <w:color w:val="0000FF" w:themeColor="hyperlink"/>
                              <w:u w:val="single"/>
                            </w:rPr>
                            <w:t>cde40.pco@landes.fr</w:t>
                          </w:r>
                        </w:p>
                        <w:p w:rsidR="000F4308" w:rsidRDefault="000F4308" w:rsidP="000F4308">
                          <w:pPr>
                            <w:spacing w:before="3" w:line="237" w:lineRule="auto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183.65pt;margin-top:774.75pt;width:268.45pt;height:62.5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" filled="f" stroked="f">
              <v:textbox inset="0,0,0,0">
                <w:txbxContent>
                  <w:p w:rsidR="000F4308" w:rsidRDefault="000F4308" w:rsidP="000F4308">
                    <w:pPr>
                      <w:spacing w:line="235" w:lineRule="exact"/>
                      <w:ind w:left="18" w:right="18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5A684E">
                      <w:rPr>
                        <w:rFonts w:asciiTheme="minorHAnsi" w:hAnsiTheme="minorHAnsi" w:cstheme="minorHAnsi"/>
                        <w:b/>
                      </w:rPr>
                      <w:t>PCO TND 40</w:t>
                    </w:r>
                  </w:p>
                  <w:p w:rsidR="000F4308" w:rsidRPr="00CD2D75" w:rsidRDefault="000F4308" w:rsidP="000F4308">
                    <w:pPr>
                      <w:pStyle w:val="Pieddepage"/>
                      <w:jc w:val="center"/>
                    </w:pPr>
                    <w:r w:rsidRPr="00CD2D75">
                      <w:t>C.M.P.P. du Centre départemental de l’Enfance</w:t>
                    </w:r>
                  </w:p>
                  <w:p w:rsidR="000F4308" w:rsidRPr="005A684E" w:rsidRDefault="000F4308" w:rsidP="000F4308">
                    <w:pPr>
                      <w:spacing w:line="235" w:lineRule="exact"/>
                      <w:ind w:left="18" w:right="18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5A684E">
                      <w:rPr>
                        <w:rFonts w:asciiTheme="minorHAnsi" w:hAnsiTheme="minorHAnsi" w:cstheme="minorHAnsi"/>
                      </w:rPr>
                      <w:t xml:space="preserve">3 Allée Claude Mora </w:t>
                    </w:r>
                  </w:p>
                  <w:p w:rsidR="000F4308" w:rsidRPr="005A684E" w:rsidRDefault="000F4308" w:rsidP="000F4308">
                    <w:pPr>
                      <w:spacing w:line="235" w:lineRule="exact"/>
                      <w:ind w:left="18" w:right="18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5A684E">
                      <w:rPr>
                        <w:rFonts w:asciiTheme="minorHAnsi" w:hAnsiTheme="minorHAnsi" w:cstheme="minorHAnsi"/>
                      </w:rPr>
                      <w:t>40000 MONT DE MARSAN</w:t>
                    </w:r>
                  </w:p>
                  <w:p w:rsidR="000F4308" w:rsidRPr="005A684E" w:rsidRDefault="000F4308" w:rsidP="000F4308">
                    <w:pPr>
                      <w:spacing w:line="235" w:lineRule="exact"/>
                      <w:ind w:left="18" w:right="18"/>
                      <w:jc w:val="center"/>
                      <w:rPr>
                        <w:rFonts w:asciiTheme="minorHAnsi" w:eastAsia="Arial MT" w:hAnsiTheme="minorHAnsi" w:cstheme="minorHAnsi"/>
                        <w:b/>
                      </w:rPr>
                    </w:pPr>
                    <w:proofErr w:type="gramStart"/>
                    <w:r w:rsidRPr="005A684E">
                      <w:rPr>
                        <w:rFonts w:asciiTheme="minorHAnsi" w:hAnsiTheme="minorHAnsi" w:cstheme="minorHAnsi"/>
                      </w:rPr>
                      <w:t>Tél:</w:t>
                    </w:r>
                    <w:proofErr w:type="gramEnd"/>
                    <w:r w:rsidRPr="005A684E">
                      <w:rPr>
                        <w:rFonts w:asciiTheme="minorHAnsi" w:hAnsiTheme="minorHAnsi" w:cstheme="minorHAnsi"/>
                      </w:rPr>
                      <w:t xml:space="preserve"> 05.58.75.20.77  - Courriel :</w:t>
                    </w:r>
                    <w:r w:rsidRPr="005A684E">
                      <w:rPr>
                        <w:rFonts w:asciiTheme="minorHAnsi" w:eastAsia="Arial MT" w:hAnsiTheme="minorHAnsi" w:cstheme="minorHAnsi"/>
                      </w:rPr>
                      <w:t xml:space="preserve"> </w:t>
                    </w:r>
                    <w:r w:rsidRPr="005A684E">
                      <w:rPr>
                        <w:rFonts w:asciiTheme="minorHAnsi" w:eastAsia="Arial MT" w:hAnsiTheme="minorHAnsi" w:cstheme="minorHAnsi"/>
                        <w:color w:val="0000FF" w:themeColor="hyperlink"/>
                        <w:u w:val="single"/>
                      </w:rPr>
                      <w:t>cde40.pco@landes.fr</w:t>
                    </w:r>
                  </w:p>
                  <w:p w:rsidR="000F4308" w:rsidRDefault="000F4308" w:rsidP="000F4308">
                    <w:pPr>
                      <w:spacing w:before="3" w:line="237" w:lineRule="auto"/>
                      <w:ind w:left="20" w:right="18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46" w:rsidRDefault="00EB2B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BF" w:rsidRDefault="00AA64BF">
      <w:r>
        <w:separator/>
      </w:r>
    </w:p>
  </w:footnote>
  <w:footnote w:type="continuationSeparator" w:id="0">
    <w:p w:rsidR="00AA64BF" w:rsidRDefault="00AA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46" w:rsidRDefault="00EB2B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55F" w:rsidRDefault="00EB2B46">
    <w:pPr>
      <w:pStyle w:val="Corpsdetexte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353344" behindDoc="1" locked="0" layoutInCell="1" allowOverlap="1">
              <wp:simplePos x="0" y="0"/>
              <wp:positionH relativeFrom="page">
                <wp:posOffset>1069340</wp:posOffset>
              </wp:positionH>
              <wp:positionV relativeFrom="page">
                <wp:posOffset>603885</wp:posOffset>
              </wp:positionV>
              <wp:extent cx="5888355" cy="53594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35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B46" w:rsidRDefault="00EB2B46" w:rsidP="00EB2B46">
                          <w:pPr>
                            <w:spacing w:line="306" w:lineRule="exact"/>
                            <w:ind w:left="12" w:right="12"/>
                            <w:jc w:val="center"/>
                            <w:rPr>
                              <w:b/>
                              <w:spacing w:val="-1"/>
                              <w:sz w:val="28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sz w:val="28"/>
                            </w:rPr>
                            <w:t>Plateforme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Coordination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et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d’Orientation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des Landes</w:t>
                          </w:r>
                        </w:p>
                        <w:p w:rsidR="00EB2B46" w:rsidRDefault="00EB2B46" w:rsidP="00EB2B46">
                          <w:pPr>
                            <w:spacing w:line="306" w:lineRule="exact"/>
                            <w:ind w:left="12" w:right="1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Du CMPP du Centre Départemental de l’Enfance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4.2pt;margin-top:47.55pt;width:463.65pt;height:42.2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" filled="f" stroked="f">
              <v:textbox inset="0,0,0,0">
                <w:txbxContent>
                  <w:p w:rsidR="00EB2B46" w:rsidRDefault="00EB2B46" w:rsidP="00EB2B46">
                    <w:pPr>
                      <w:spacing w:line="306" w:lineRule="exact"/>
                      <w:ind w:left="12" w:right="12"/>
                      <w:jc w:val="center"/>
                      <w:rPr>
                        <w:b/>
                        <w:spacing w:val="-1"/>
                        <w:sz w:val="28"/>
                      </w:rPr>
                    </w:pPr>
                    <w:bookmarkStart w:id="1" w:name="_GoBack"/>
                    <w:r>
                      <w:rPr>
                        <w:b/>
                        <w:sz w:val="28"/>
                      </w:rPr>
                      <w:t>Plateforme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Coordination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et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d’Orientation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des Landes</w:t>
                    </w:r>
                  </w:p>
                  <w:p w:rsidR="00EB2B46" w:rsidRDefault="00EB2B46" w:rsidP="00EB2B46">
                    <w:pPr>
                      <w:spacing w:line="306" w:lineRule="exact"/>
                      <w:ind w:left="12" w:right="1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Du CMPP du Centre Départemental de l’Enfance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46" w:rsidRDefault="00EB2B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55F"/>
    <w:rsid w:val="000F4308"/>
    <w:rsid w:val="0021179D"/>
    <w:rsid w:val="00221FA5"/>
    <w:rsid w:val="0022318A"/>
    <w:rsid w:val="003A6C0C"/>
    <w:rsid w:val="003C355F"/>
    <w:rsid w:val="004F7391"/>
    <w:rsid w:val="00500E20"/>
    <w:rsid w:val="00535902"/>
    <w:rsid w:val="005963B8"/>
    <w:rsid w:val="005A6126"/>
    <w:rsid w:val="00691127"/>
    <w:rsid w:val="008223C8"/>
    <w:rsid w:val="009077B6"/>
    <w:rsid w:val="00966BD8"/>
    <w:rsid w:val="009F16B9"/>
    <w:rsid w:val="00A4466A"/>
    <w:rsid w:val="00AA64BF"/>
    <w:rsid w:val="00B601E1"/>
    <w:rsid w:val="00C32488"/>
    <w:rsid w:val="00EB2B46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22580-AFC2-4E7C-99A7-8DB7401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305" w:lineRule="exact"/>
      <w:ind w:left="13" w:right="12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11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79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117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79D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95B7-31DA-4496-ACFB-8E3D8416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Maire,</vt:lpstr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Maire,</dc:title>
  <dc:creator>user</dc:creator>
  <cp:lastModifiedBy>utilisateur</cp:lastModifiedBy>
  <cp:revision>15</cp:revision>
  <dcterms:created xsi:type="dcterms:W3CDTF">2022-02-14T08:55:00Z</dcterms:created>
  <dcterms:modified xsi:type="dcterms:W3CDTF">2022-05-05T08:14:00Z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2022-02-14T00:00:00Z</vt:filetime>
  </property>
</Properties>
</file>